
<file path=[Content_Types].xml><?xml version="1.0" encoding="utf-8"?>
<Types xmlns="http://schemas.openxmlformats.org/package/2006/content-types">
  <Override PartName="/word/numbering.xml" ContentType="application/vnd.openxmlformats-officedocument.wordprocessingml.numbering+xml"/>
  <Override PartName="/word/footer1.xml" ContentType="application/vnd.openxmlformats-officedocument.wordprocessingml.footer+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stylesWithEffects.xml" ContentType="application/vnd.ms-word.stylesWithEffects+xml"/>
  <Default Extension="jpeg" ContentType="image/jpeg"/>
  <Default Extension="xml" ContentType="application/xml"/>
  <Default Extension="png" ContentType="image/png"/>
  <Override PartName="/word/webSettings.xml" ContentType="application/vnd.openxmlformats-officedocument.wordprocessingml.webSettings+xml"/>
  <Override PartName="/word/theme/theme1.xml" ContentType="application/vnd.openxmlformats-officedocument.theme+xml"/>
  <Override PartName="/word/header1.xml" ContentType="application/vnd.openxmlformats-officedocument.wordprocessingml.header+xml"/>
  <Override PartName="/word/endnotes.xml" ContentType="application/vnd.openxmlformats-officedocument.wordprocessingml.endnotes+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1A81" w:rsidRDefault="00491A81" w:rsidP="00491A81">
      <w:pPr>
        <w:jc w:val="center"/>
        <w:rPr>
          <w:rFonts w:ascii="FoundryMonoline-Regular" w:hAnsi="FoundryMonoline-Regular"/>
          <w:b/>
          <w:sz w:val="36"/>
          <w:u w:val="single"/>
        </w:rPr>
      </w:pPr>
    </w:p>
    <w:p w:rsidR="00491A81" w:rsidRDefault="00491A81" w:rsidP="00491A81">
      <w:pPr>
        <w:jc w:val="both"/>
        <w:rPr>
          <w:rFonts w:ascii="FoundryMonoline-Regular" w:hAnsi="FoundryMonoline-Regular"/>
          <w:b/>
          <w:sz w:val="36"/>
          <w:u w:val="single"/>
        </w:rPr>
      </w:pPr>
    </w:p>
    <w:p w:rsidR="004A4F03" w:rsidRPr="008E30A6" w:rsidRDefault="004A4F03" w:rsidP="004A4F03">
      <w:pPr>
        <w:jc w:val="center"/>
        <w:rPr>
          <w:rFonts w:ascii="FoundryMonoline-Regular" w:eastAsia="Arial Unicode MS" w:hAnsi="FoundryMonoline-Regular" w:cs="Arial Unicode MS"/>
          <w:b/>
          <w:sz w:val="28"/>
          <w:szCs w:val="28"/>
        </w:rPr>
      </w:pPr>
      <w:r w:rsidRPr="008E30A6">
        <w:rPr>
          <w:rFonts w:ascii="FoundryMonoline-Regular" w:eastAsia="Arial Unicode MS" w:hAnsi="FoundryMonoline-Regular" w:cs="Arial Unicode MS"/>
          <w:b/>
          <w:sz w:val="28"/>
          <w:szCs w:val="28"/>
        </w:rPr>
        <w:t>Post-Operative</w:t>
      </w:r>
      <w:bookmarkStart w:id="0" w:name="_GoBack"/>
      <w:bookmarkEnd w:id="0"/>
      <w:r w:rsidRPr="008E30A6">
        <w:rPr>
          <w:rFonts w:ascii="FoundryMonoline-Regular" w:eastAsia="Arial Unicode MS" w:hAnsi="FoundryMonoline-Regular" w:cs="Arial Unicode MS"/>
          <w:b/>
          <w:sz w:val="28"/>
          <w:szCs w:val="28"/>
        </w:rPr>
        <w:t xml:space="preserve"> Care for Implant Patients</w:t>
      </w:r>
    </w:p>
    <w:p w:rsidR="004A4F03" w:rsidRPr="008E30A6" w:rsidRDefault="004A4F03" w:rsidP="004A4F03">
      <w:pPr>
        <w:rPr>
          <w:rFonts w:ascii="FoundryMonoline-Regular" w:eastAsia="Arial Unicode MS" w:hAnsi="FoundryMonoline-Regular" w:cs="Arial Unicode MS"/>
          <w:b/>
        </w:rPr>
      </w:pPr>
    </w:p>
    <w:p w:rsidR="004A4F03" w:rsidRDefault="004A4F03" w:rsidP="004A4F03">
      <w:pPr>
        <w:numPr>
          <w:ilvl w:val="0"/>
          <w:numId w:val="1"/>
        </w:numPr>
        <w:spacing w:after="0" w:line="240" w:lineRule="auto"/>
        <w:jc w:val="both"/>
        <w:rPr>
          <w:rFonts w:ascii="FoundryMonoline-Regular" w:eastAsia="Arial Unicode MS" w:hAnsi="FoundryMonoline-Regular" w:cs="Arial Unicode MS"/>
        </w:rPr>
      </w:pPr>
      <w:r w:rsidRPr="008E30A6">
        <w:rPr>
          <w:rFonts w:ascii="FoundryMonoline-Regular" w:eastAsia="Arial Unicode MS" w:hAnsi="FoundryMonoline-Regular" w:cs="Arial Unicode MS"/>
        </w:rPr>
        <w:t>For the first few days after surgery, avoid physical exertion (i.e. sports, heavy lifting etc.)</w:t>
      </w:r>
    </w:p>
    <w:p w:rsidR="004A4F03" w:rsidRPr="008E30A6" w:rsidRDefault="004A4F03" w:rsidP="004A4F03">
      <w:pPr>
        <w:ind w:left="360"/>
        <w:jc w:val="both"/>
        <w:rPr>
          <w:rFonts w:ascii="FoundryMonoline-Regular" w:eastAsia="Arial Unicode MS" w:hAnsi="FoundryMonoline-Regular" w:cs="Arial Unicode MS"/>
        </w:rPr>
      </w:pPr>
    </w:p>
    <w:p w:rsidR="004A4F03" w:rsidRDefault="004A4F03" w:rsidP="004A4F03">
      <w:pPr>
        <w:numPr>
          <w:ilvl w:val="0"/>
          <w:numId w:val="1"/>
        </w:numPr>
        <w:spacing w:after="0" w:line="240" w:lineRule="auto"/>
        <w:jc w:val="both"/>
        <w:rPr>
          <w:rFonts w:ascii="FoundryMonoline-Regular" w:eastAsia="Arial Unicode MS" w:hAnsi="FoundryMonoline-Regular" w:cs="Arial Unicode MS"/>
        </w:rPr>
      </w:pPr>
      <w:r w:rsidRPr="008E30A6">
        <w:rPr>
          <w:rFonts w:ascii="FoundryMonoline-Regular" w:eastAsia="Arial Unicode MS" w:hAnsi="FoundryMonoline-Regular" w:cs="Arial Unicode MS"/>
        </w:rPr>
        <w:t>Avoid Alcohol for 2 weeks, as this can affect the healing of the tissues.</w:t>
      </w:r>
      <w:r>
        <w:rPr>
          <w:rFonts w:ascii="FoundryMonoline-Regular" w:eastAsia="Arial Unicode MS" w:hAnsi="FoundryMonoline-Regular" w:cs="Arial Unicode MS"/>
        </w:rPr>
        <w:t xml:space="preserve"> </w:t>
      </w:r>
      <w:r w:rsidRPr="008E30A6">
        <w:rPr>
          <w:rFonts w:ascii="FoundryMonoline-Regular" w:eastAsia="Arial Unicode MS" w:hAnsi="FoundryMonoline-Regular" w:cs="Arial Unicode MS"/>
        </w:rPr>
        <w:t>Avoid smoking for 2 weeks, as this will slow down the healing of the healing process.</w:t>
      </w:r>
    </w:p>
    <w:p w:rsidR="004A4F03" w:rsidRPr="008E30A6" w:rsidRDefault="004A4F03" w:rsidP="004A4F03">
      <w:pPr>
        <w:jc w:val="both"/>
        <w:rPr>
          <w:rFonts w:ascii="FoundryMonoline-Regular" w:eastAsia="Arial Unicode MS" w:hAnsi="FoundryMonoline-Regular" w:cs="Arial Unicode MS"/>
        </w:rPr>
      </w:pPr>
    </w:p>
    <w:p w:rsidR="004A4F03" w:rsidRDefault="004A4F03" w:rsidP="004A4F03">
      <w:pPr>
        <w:numPr>
          <w:ilvl w:val="0"/>
          <w:numId w:val="1"/>
        </w:numPr>
        <w:spacing w:after="0" w:line="240" w:lineRule="auto"/>
        <w:jc w:val="both"/>
        <w:rPr>
          <w:rFonts w:ascii="FoundryMonoline-Regular" w:eastAsia="Arial Unicode MS" w:hAnsi="FoundryMonoline-Regular" w:cs="Arial Unicode MS"/>
        </w:rPr>
      </w:pPr>
      <w:r w:rsidRPr="008E30A6">
        <w:rPr>
          <w:rFonts w:ascii="FoundryMonoline-Regular" w:eastAsia="Arial Unicode MS" w:hAnsi="FoundryMonoline-Regular" w:cs="Arial Unicode MS"/>
        </w:rPr>
        <w:t>For the next 24 hours, avoid hot drinks such as tea and coffee.</w:t>
      </w:r>
    </w:p>
    <w:p w:rsidR="004A4F03" w:rsidRPr="008E30A6" w:rsidRDefault="004A4F03" w:rsidP="004A4F03">
      <w:pPr>
        <w:jc w:val="both"/>
        <w:rPr>
          <w:rFonts w:ascii="FoundryMonoline-Regular" w:eastAsia="Arial Unicode MS" w:hAnsi="FoundryMonoline-Regular" w:cs="Arial Unicode MS"/>
        </w:rPr>
      </w:pPr>
    </w:p>
    <w:p w:rsidR="004A4F03" w:rsidRPr="008E30A6" w:rsidRDefault="004A4F03" w:rsidP="004A4F03">
      <w:pPr>
        <w:numPr>
          <w:ilvl w:val="0"/>
          <w:numId w:val="1"/>
        </w:numPr>
        <w:spacing w:after="0" w:line="240" w:lineRule="auto"/>
        <w:jc w:val="both"/>
        <w:rPr>
          <w:rFonts w:ascii="FoundryMonoline-Regular" w:eastAsia="Arial Unicode MS" w:hAnsi="FoundryMonoline-Regular" w:cs="Arial Unicode MS"/>
        </w:rPr>
      </w:pPr>
      <w:r w:rsidRPr="008E30A6">
        <w:rPr>
          <w:rFonts w:ascii="FoundryMonoline-Regular" w:eastAsia="Arial Unicode MS" w:hAnsi="FoundryMonoline-Regular" w:cs="Arial Unicode MS"/>
        </w:rPr>
        <w:t>Denture wearers should discuss with their surgeons when they may resume wearing their dentures. Leaving the denture out after surgery will help with the healing of the soft tissues.</w:t>
      </w:r>
    </w:p>
    <w:p w:rsidR="004A4F03" w:rsidRDefault="004A4F03" w:rsidP="004A4F03">
      <w:pPr>
        <w:ind w:left="360"/>
        <w:jc w:val="both"/>
        <w:rPr>
          <w:rFonts w:ascii="FoundryMonoline-Regular" w:eastAsia="Arial Unicode MS" w:hAnsi="FoundryMonoline-Regular" w:cs="Arial Unicode MS"/>
        </w:rPr>
      </w:pPr>
    </w:p>
    <w:p w:rsidR="004A4F03" w:rsidRPr="008E30A6" w:rsidRDefault="004A4F03" w:rsidP="004A4F03">
      <w:pPr>
        <w:numPr>
          <w:ilvl w:val="0"/>
          <w:numId w:val="1"/>
        </w:numPr>
        <w:spacing w:after="0" w:line="240" w:lineRule="auto"/>
        <w:jc w:val="both"/>
        <w:rPr>
          <w:rFonts w:ascii="FoundryMonoline-Regular" w:eastAsia="Arial Unicode MS" w:hAnsi="FoundryMonoline-Regular" w:cs="Arial Unicode MS"/>
        </w:rPr>
      </w:pPr>
      <w:r w:rsidRPr="008E30A6">
        <w:rPr>
          <w:rFonts w:ascii="FoundryMonoline-Regular" w:eastAsia="Arial Unicode MS" w:hAnsi="FoundryMonoline-Regular" w:cs="Arial Unicode MS"/>
        </w:rPr>
        <w:t>A surgical dressing may be placed around the incision after surgery. This should remain in place for one to two weeks. Avoid brushing this area. Instead, use a cotton bud with Corsodyl mouth wash. Clean gently.</w:t>
      </w:r>
    </w:p>
    <w:p w:rsidR="004A4F03" w:rsidRDefault="004A4F03" w:rsidP="004A4F03">
      <w:pPr>
        <w:ind w:left="360"/>
        <w:jc w:val="both"/>
        <w:rPr>
          <w:rFonts w:ascii="FoundryMonoline-Regular" w:eastAsia="Arial Unicode MS" w:hAnsi="FoundryMonoline-Regular" w:cs="Arial Unicode MS"/>
        </w:rPr>
      </w:pPr>
    </w:p>
    <w:p w:rsidR="004A4F03" w:rsidRPr="008E30A6" w:rsidRDefault="004A4F03" w:rsidP="004A4F03">
      <w:pPr>
        <w:numPr>
          <w:ilvl w:val="0"/>
          <w:numId w:val="1"/>
        </w:numPr>
        <w:spacing w:after="0" w:line="240" w:lineRule="auto"/>
        <w:jc w:val="both"/>
        <w:rPr>
          <w:rFonts w:ascii="FoundryMonoline-Regular" w:eastAsia="Arial Unicode MS" w:hAnsi="FoundryMonoline-Regular" w:cs="Arial Unicode MS"/>
        </w:rPr>
      </w:pPr>
      <w:r w:rsidRPr="008E30A6">
        <w:rPr>
          <w:rFonts w:ascii="FoundryMonoline-Regular" w:eastAsia="Arial Unicode MS" w:hAnsi="FoundryMonoline-Regular" w:cs="Arial Unicode MS"/>
        </w:rPr>
        <w:t>Rinse with Corsodyl mouth wash</w:t>
      </w:r>
      <w:r>
        <w:rPr>
          <w:rFonts w:ascii="FoundryMonoline-Regular" w:eastAsia="Arial Unicode MS" w:hAnsi="FoundryMonoline-Regular" w:cs="Arial Unicode MS"/>
        </w:rPr>
        <w:t xml:space="preserve"> 2 </w:t>
      </w:r>
      <w:r w:rsidRPr="008E30A6">
        <w:rPr>
          <w:rFonts w:ascii="FoundryMonoline-Regular" w:eastAsia="Arial Unicode MS" w:hAnsi="FoundryMonoline-Regular" w:cs="Arial Unicode MS"/>
        </w:rPr>
        <w:t>times a day. This will help the wound to heal.</w:t>
      </w:r>
      <w:r>
        <w:rPr>
          <w:rFonts w:ascii="FoundryMonoline-Regular" w:eastAsia="Arial Unicode MS" w:hAnsi="FoundryMonoline-Regular" w:cs="Arial Unicode MS"/>
        </w:rPr>
        <w:t xml:space="preserve">  </w:t>
      </w:r>
      <w:r w:rsidRPr="008E30A6">
        <w:rPr>
          <w:rFonts w:ascii="FoundryMonoline-Regular" w:eastAsia="Arial Unicode MS" w:hAnsi="FoundryMonoline-Regular" w:cs="Arial Unicode MS"/>
        </w:rPr>
        <w:t>If an antibiotic has been prescribed, please take as directed and finish the course. If you appear to be having a reaction to the medication, please call the surgery.</w:t>
      </w:r>
    </w:p>
    <w:p w:rsidR="004A4F03" w:rsidRDefault="004A4F03" w:rsidP="004A4F03">
      <w:pPr>
        <w:ind w:left="360"/>
        <w:jc w:val="both"/>
        <w:rPr>
          <w:rFonts w:ascii="FoundryMonoline-Regular" w:eastAsia="Arial Unicode MS" w:hAnsi="FoundryMonoline-Regular" w:cs="Arial Unicode MS"/>
        </w:rPr>
      </w:pPr>
    </w:p>
    <w:p w:rsidR="004A4F03" w:rsidRPr="008E30A6" w:rsidRDefault="004A4F03" w:rsidP="004A4F03">
      <w:pPr>
        <w:numPr>
          <w:ilvl w:val="0"/>
          <w:numId w:val="1"/>
        </w:numPr>
        <w:spacing w:after="0" w:line="240" w:lineRule="auto"/>
        <w:jc w:val="both"/>
        <w:rPr>
          <w:rFonts w:ascii="FoundryMonoline-Regular" w:eastAsia="Arial Unicode MS" w:hAnsi="FoundryMonoline-Regular" w:cs="Arial Unicode MS"/>
        </w:rPr>
      </w:pPr>
      <w:r w:rsidRPr="008E30A6">
        <w:rPr>
          <w:rFonts w:ascii="FoundryMonoline-Regular" w:eastAsia="Arial Unicode MS" w:hAnsi="FoundryMonoline-Regular" w:cs="Arial Unicode MS"/>
        </w:rPr>
        <w:t>Please maintain a fairly soft, high protein diet thro</w:t>
      </w:r>
      <w:r>
        <w:rPr>
          <w:rFonts w:ascii="FoundryMonoline-Regular" w:eastAsia="Arial Unicode MS" w:hAnsi="FoundryMonoline-Regular" w:cs="Arial Unicode MS"/>
        </w:rPr>
        <w:t>ughout the post operative phase</w:t>
      </w:r>
      <w:r w:rsidRPr="008E30A6">
        <w:rPr>
          <w:rFonts w:ascii="FoundryMonoline-Regular" w:eastAsia="Arial Unicode MS" w:hAnsi="FoundryMonoline-Regular" w:cs="Arial Unicode MS"/>
        </w:rPr>
        <w:t xml:space="preserve">. Do not use a </w:t>
      </w:r>
      <w:r>
        <w:rPr>
          <w:rFonts w:ascii="FoundryMonoline-Regular" w:eastAsia="Arial Unicode MS" w:hAnsi="FoundryMonoline-Regular" w:cs="Arial Unicode MS"/>
        </w:rPr>
        <w:t>W</w:t>
      </w:r>
      <w:r w:rsidRPr="008E30A6">
        <w:rPr>
          <w:rFonts w:ascii="FoundryMonoline-Regular" w:eastAsia="Arial Unicode MS" w:hAnsi="FoundryMonoline-Regular" w:cs="Arial Unicode MS"/>
        </w:rPr>
        <w:t>ater</w:t>
      </w:r>
      <w:r>
        <w:rPr>
          <w:rFonts w:ascii="FoundryMonoline-Regular" w:eastAsia="Arial Unicode MS" w:hAnsi="FoundryMonoline-Regular" w:cs="Arial Unicode MS"/>
        </w:rPr>
        <w:t>-</w:t>
      </w:r>
      <w:r w:rsidRPr="008E30A6">
        <w:rPr>
          <w:rFonts w:ascii="FoundryMonoline-Regular" w:eastAsia="Arial Unicode MS" w:hAnsi="FoundryMonoline-Regular" w:cs="Arial Unicode MS"/>
        </w:rPr>
        <w:t>pik, play with the area with your tongue, or eat hard or crusty foods.</w:t>
      </w:r>
    </w:p>
    <w:p w:rsidR="004A4F03" w:rsidRDefault="004A4F03" w:rsidP="004A4F03">
      <w:pPr>
        <w:ind w:left="360"/>
        <w:jc w:val="both"/>
        <w:rPr>
          <w:rFonts w:ascii="FoundryMonoline-Regular" w:eastAsia="Arial Unicode MS" w:hAnsi="FoundryMonoline-Regular" w:cs="Arial Unicode MS"/>
        </w:rPr>
      </w:pPr>
    </w:p>
    <w:p w:rsidR="004A4F03" w:rsidRPr="008E30A6" w:rsidRDefault="004A4F03" w:rsidP="004A4F03">
      <w:pPr>
        <w:numPr>
          <w:ilvl w:val="0"/>
          <w:numId w:val="1"/>
        </w:numPr>
        <w:spacing w:after="0" w:line="240" w:lineRule="auto"/>
        <w:jc w:val="both"/>
        <w:rPr>
          <w:rFonts w:ascii="FoundryMonoline-Regular" w:eastAsia="Arial Unicode MS" w:hAnsi="FoundryMonoline-Regular" w:cs="Arial Unicode MS"/>
        </w:rPr>
      </w:pPr>
      <w:r w:rsidRPr="008E30A6">
        <w:rPr>
          <w:rFonts w:ascii="FoundryMonoline-Regular" w:eastAsia="Arial Unicode MS" w:hAnsi="FoundryMonoline-Regular" w:cs="Arial Unicode MS"/>
        </w:rPr>
        <w:t>If you have had a sinus lift procedure, or upper posterior implants placed, please avoid blowing your nose for approximately 2 weeks after surgery. This will help prevent infection. Please avoid flying or swimming for 2 weeks after surgery, and please try and sneeze through your mouth and not your nose.</w:t>
      </w:r>
    </w:p>
    <w:p w:rsidR="004A4F03" w:rsidRDefault="004A4F03" w:rsidP="004A4F03">
      <w:pPr>
        <w:jc w:val="both"/>
        <w:rPr>
          <w:rFonts w:ascii="FoundryMonoline-Regular" w:eastAsia="Arial Unicode MS" w:hAnsi="FoundryMonoline-Regular" w:cs="Arial Unicode MS"/>
        </w:rPr>
      </w:pPr>
    </w:p>
    <w:p w:rsidR="004A4F03" w:rsidRDefault="004A4F03" w:rsidP="004A4F03">
      <w:pPr>
        <w:numPr>
          <w:ilvl w:val="0"/>
          <w:numId w:val="1"/>
        </w:numPr>
        <w:spacing w:after="0" w:line="240" w:lineRule="auto"/>
        <w:jc w:val="both"/>
        <w:rPr>
          <w:rFonts w:ascii="FoundryMonoline-Regular" w:eastAsia="Arial Unicode MS" w:hAnsi="FoundryMonoline-Regular" w:cs="Arial Unicode MS"/>
        </w:rPr>
      </w:pPr>
      <w:r w:rsidRPr="008E30A6">
        <w:rPr>
          <w:rFonts w:ascii="FoundryMonoline-Regular" w:eastAsia="Arial Unicode MS" w:hAnsi="FoundryMonoline-Regular" w:cs="Arial Unicode MS"/>
        </w:rPr>
        <w:t>It is very important that your oral hygiene and home care is maintained to the highest standards, and that all hygiene appointments must be attended.</w:t>
      </w:r>
    </w:p>
    <w:p w:rsidR="004A4F03" w:rsidRDefault="004A4F03" w:rsidP="004A4F03">
      <w:pPr>
        <w:jc w:val="both"/>
        <w:rPr>
          <w:rFonts w:ascii="FoundryMonoline-Regular" w:eastAsia="Arial Unicode MS" w:hAnsi="FoundryMonoline-Regular" w:cs="Arial Unicode MS"/>
        </w:rPr>
      </w:pPr>
    </w:p>
    <w:p w:rsidR="004A4F03" w:rsidRDefault="004A4F03" w:rsidP="004A4F03">
      <w:pPr>
        <w:numPr>
          <w:ilvl w:val="0"/>
          <w:numId w:val="1"/>
        </w:numPr>
        <w:spacing w:after="0" w:line="240" w:lineRule="auto"/>
        <w:jc w:val="both"/>
        <w:rPr>
          <w:rFonts w:ascii="FoundryMonoline-Regular" w:eastAsia="Arial Unicode MS" w:hAnsi="FoundryMonoline-Regular" w:cs="Arial Unicode MS"/>
        </w:rPr>
      </w:pPr>
      <w:r>
        <w:rPr>
          <w:rFonts w:ascii="FoundryMonoline-Regular" w:eastAsia="Arial Unicode MS" w:hAnsi="FoundryMonoline-Regular" w:cs="Arial Unicode MS"/>
        </w:rPr>
        <w:t>Use a cold compress with ice or frozen vegetbles wrapped in a towel over the area to help minimise post-operative swelling &amp; bleeding.  Additionally sleep with an extra pillow to elevate the head for the same reason.</w:t>
      </w:r>
    </w:p>
    <w:p w:rsidR="004A4F03" w:rsidRDefault="004A4F03" w:rsidP="004A4F03">
      <w:pPr>
        <w:pStyle w:val="ListParagraph"/>
        <w:rPr>
          <w:rFonts w:ascii="FoundryMonoline-Regular" w:eastAsia="Arial Unicode MS" w:hAnsi="FoundryMonoline-Regular" w:cs="Arial Unicode MS"/>
        </w:rPr>
      </w:pPr>
    </w:p>
    <w:p w:rsidR="004A4F03" w:rsidRDefault="004A4F03" w:rsidP="004A4F03">
      <w:pPr>
        <w:spacing w:after="0" w:line="240" w:lineRule="auto"/>
        <w:jc w:val="both"/>
        <w:rPr>
          <w:rFonts w:ascii="FoundryMonoline-Regular" w:eastAsia="Arial Unicode MS" w:hAnsi="FoundryMonoline-Regular" w:cs="Arial Unicode MS"/>
        </w:rPr>
      </w:pPr>
    </w:p>
    <w:p w:rsidR="004A4F03" w:rsidRDefault="004A4F03" w:rsidP="004A4F03">
      <w:pPr>
        <w:pStyle w:val="ListParagraph"/>
        <w:rPr>
          <w:rFonts w:ascii="FoundryMonoline-Regular" w:eastAsia="Arial Unicode MS" w:hAnsi="FoundryMonoline-Regular" w:cs="Arial Unicode MS"/>
        </w:rPr>
      </w:pPr>
    </w:p>
    <w:p w:rsidR="004A4F03" w:rsidRDefault="004A4F03" w:rsidP="004A4F03">
      <w:pPr>
        <w:spacing w:after="0" w:line="240" w:lineRule="auto"/>
        <w:jc w:val="both"/>
        <w:rPr>
          <w:rFonts w:ascii="FoundryMonoline-Regular" w:eastAsia="Arial Unicode MS" w:hAnsi="FoundryMonoline-Regular" w:cs="Arial Unicode MS"/>
        </w:rPr>
      </w:pPr>
    </w:p>
    <w:p w:rsidR="004A4F03" w:rsidRDefault="004A4F03" w:rsidP="004A4F03">
      <w:pPr>
        <w:spacing w:after="0" w:line="240" w:lineRule="auto"/>
        <w:jc w:val="both"/>
        <w:rPr>
          <w:rFonts w:ascii="FoundryMonoline-Regular" w:eastAsia="Arial Unicode MS" w:hAnsi="FoundryMonoline-Regular" w:cs="Arial Unicode MS"/>
        </w:rPr>
      </w:pPr>
    </w:p>
    <w:p w:rsidR="004A4F03" w:rsidRDefault="004A4F03" w:rsidP="004A4F03">
      <w:pPr>
        <w:pStyle w:val="ListParagraph"/>
        <w:rPr>
          <w:rFonts w:ascii="FoundryMonoline-Regular" w:eastAsia="Arial Unicode MS" w:hAnsi="FoundryMonoline-Regular" w:cs="Arial Unicode MS"/>
        </w:rPr>
      </w:pPr>
    </w:p>
    <w:p w:rsidR="004A4F03" w:rsidRPr="004A4F03" w:rsidRDefault="004A4F03" w:rsidP="004A4F03">
      <w:pPr>
        <w:numPr>
          <w:ilvl w:val="0"/>
          <w:numId w:val="1"/>
        </w:numPr>
        <w:spacing w:after="0" w:line="240" w:lineRule="auto"/>
        <w:jc w:val="both"/>
        <w:rPr>
          <w:rFonts w:ascii="FoundryMonoline-Regular" w:eastAsia="Arial Unicode MS" w:hAnsi="FoundryMonoline-Regular" w:cs="Arial Unicode MS"/>
        </w:rPr>
      </w:pPr>
      <w:r w:rsidRPr="004A4F03">
        <w:rPr>
          <w:rFonts w:ascii="FoundryMonoline-Regular" w:eastAsia="Arial Unicode MS" w:hAnsi="FoundryMonoline-Regular" w:cs="Arial Unicode MS"/>
        </w:rPr>
        <w:t>As with any surgery, the possibility of infection exists. If anything concerns you during the time that the implants have been placed and up to the time of exposure, please do not hesitate to contact us.</w:t>
      </w:r>
    </w:p>
    <w:p w:rsidR="004A4F03" w:rsidRDefault="004A4F03" w:rsidP="004A4F03">
      <w:pPr>
        <w:ind w:left="360"/>
        <w:jc w:val="both"/>
        <w:rPr>
          <w:rFonts w:ascii="FoundryMonoline-Regular" w:eastAsia="Arial Unicode MS" w:hAnsi="FoundryMonoline-Regular" w:cs="Arial Unicode MS"/>
        </w:rPr>
      </w:pPr>
    </w:p>
    <w:p w:rsidR="004A4F03" w:rsidRPr="008E30A6" w:rsidRDefault="004A4F03" w:rsidP="004A4F03">
      <w:pPr>
        <w:ind w:left="360"/>
        <w:jc w:val="both"/>
        <w:rPr>
          <w:rFonts w:ascii="FoundryMonoline-Regular" w:eastAsia="Arial Unicode MS" w:hAnsi="FoundryMonoline-Regular" w:cs="Arial Unicode MS"/>
        </w:rPr>
      </w:pPr>
      <w:r>
        <w:rPr>
          <w:rFonts w:ascii="FoundryMonoline-Regular" w:eastAsia="Arial Unicode MS" w:hAnsi="FoundryMonoline-Regular" w:cs="Arial Unicode MS"/>
        </w:rPr>
        <w:t xml:space="preserve">Out of hours phone number: </w:t>
      </w:r>
      <w:r w:rsidRPr="00950D55">
        <w:rPr>
          <w:rFonts w:ascii="FoundryMonoline-Regular" w:eastAsia="Arial Unicode MS" w:hAnsi="FoundryMonoline-Regular" w:cs="Arial Unicode MS"/>
          <w:b/>
        </w:rPr>
        <w:t>07891 562730</w:t>
      </w:r>
    </w:p>
    <w:p w:rsidR="00491A81" w:rsidRDefault="00491A81" w:rsidP="00491A81">
      <w:pPr>
        <w:jc w:val="both"/>
        <w:rPr>
          <w:rFonts w:ascii="FoundryMonoline-Regular" w:hAnsi="FoundryMonoline-Regular"/>
          <w:b/>
          <w:sz w:val="36"/>
          <w:u w:val="single"/>
        </w:rPr>
      </w:pPr>
    </w:p>
    <w:p w:rsidR="00FD2070" w:rsidRDefault="00491A81" w:rsidP="003A179D">
      <w:pPr>
        <w:tabs>
          <w:tab w:val="left" w:pos="2880"/>
          <w:tab w:val="right" w:pos="9026"/>
        </w:tabs>
        <w:jc w:val="both"/>
      </w:pPr>
      <w:r w:rsidRPr="00E7330A">
        <w:rPr>
          <w:rFonts w:ascii="FoundryMonoline-Regular" w:hAnsi="FoundryMonoline-Regular"/>
        </w:rPr>
        <w:tab/>
      </w:r>
      <w:r w:rsidRPr="00E7330A">
        <w:rPr>
          <w:rFonts w:ascii="FoundryMonoline-Regular" w:hAnsi="FoundryMonoline-Regular"/>
        </w:rPr>
        <w:tab/>
      </w:r>
    </w:p>
    <w:p w:rsidR="00FD2070" w:rsidRPr="00FD2070" w:rsidRDefault="00FD2070">
      <w:pPr>
        <w:rPr>
          <w:rFonts w:ascii="FoundryMonoline-Regular" w:hAnsi="FoundryMonoline-Regular"/>
        </w:rPr>
      </w:pPr>
    </w:p>
    <w:sectPr w:rsidR="00FD2070" w:rsidRPr="00FD2070" w:rsidSect="00B770D9">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5314B" w:rsidRDefault="0005314B" w:rsidP="00E02AEE">
      <w:pPr>
        <w:spacing w:after="0" w:line="240" w:lineRule="auto"/>
      </w:pPr>
      <w:r>
        <w:separator/>
      </w:r>
    </w:p>
  </w:endnote>
  <w:endnote w:type="continuationSeparator" w:id="0">
    <w:p w:rsidR="0005314B" w:rsidRDefault="0005314B" w:rsidP="00E02AE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FoundryMonoline-Regular">
    <w:altName w:val="Cambria"/>
    <w:panose1 w:val="00000000000000000000"/>
    <w:charset w:val="4D"/>
    <w:family w:val="roman"/>
    <w:notTrueType/>
    <w:pitch w:val="default"/>
    <w:sig w:usb0="00000003" w:usb1="00000000" w:usb2="00000000" w:usb3="00000000" w:csb0="00000001" w:csb1="00000000"/>
  </w:font>
  <w:font w:name="Arial Unicode MS">
    <w:panose1 w:val="020B060402020202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s>
</file>

<file path=word/footer1.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2AEE" w:rsidRDefault="00B770D9">
    <w:pPr>
      <w:pStyle w:val="Footer"/>
    </w:pPr>
    <w:r w:rsidRPr="00B770D9">
      <w:rPr>
        <w:noProof/>
        <w:lang w:eastAsia="en-GB"/>
      </w:rPr>
      <w:pict>
        <v:shapetype id="_x0000_t202" coordsize="21600,21600" o:spt="202" path="m0,0l0,21600,21600,21600,21600,0xe">
          <v:stroke joinstyle="miter"/>
          <v:path gradientshapeok="t" o:connecttype="rect"/>
        </v:shapetype>
        <v:shape id="Text Box 2" o:spid="_x0000_s4096" type="#_x0000_t202" style="position:absolute;margin-left:333.4pt;margin-top:-33.4pt;width:186.95pt;height:110.55pt;z-index:251666432;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" stroked="f">
          <v:textbox style="mso-fit-shape-to-text:t">
            <w:txbxContent>
              <w:p w:rsidR="00EA4381" w:rsidRPr="00FE1713" w:rsidRDefault="00EA4381" w:rsidP="00EA4381">
                <w:pPr>
                  <w:spacing w:after="0"/>
                  <w:rPr>
                    <w:rFonts w:ascii="FoundryMonoline-Regular" w:hAnsi="FoundryMonoline-Regular"/>
                    <w:color w:val="A6A6A6" w:themeColor="background1" w:themeShade="A6"/>
                    <w:sz w:val="16"/>
                    <w:szCs w:val="16"/>
                  </w:rPr>
                </w:pPr>
                <w:r w:rsidRPr="00FE1713">
                  <w:rPr>
                    <w:rFonts w:ascii="FoundryMonoline-Regular" w:hAnsi="FoundryMonoline-Regular"/>
                    <w:color w:val="A6A6A6" w:themeColor="background1" w:themeShade="A6"/>
                    <w:sz w:val="16"/>
                    <w:szCs w:val="16"/>
                  </w:rPr>
                  <w:t>WANDSWORTH COMMON</w:t>
                </w:r>
              </w:p>
              <w:p w:rsidR="00EA4381" w:rsidRPr="00FE1713" w:rsidRDefault="00EA4381" w:rsidP="00EA4381">
                <w:pPr>
                  <w:spacing w:after="0"/>
                  <w:rPr>
                    <w:rFonts w:ascii="FoundryMonoline-Regular" w:hAnsi="FoundryMonoline-Regular"/>
                    <w:color w:val="A6A6A6" w:themeColor="background1" w:themeShade="A6"/>
                    <w:sz w:val="16"/>
                    <w:szCs w:val="16"/>
                  </w:rPr>
                </w:pPr>
                <w:r w:rsidRPr="00FE1713">
                  <w:rPr>
                    <w:rFonts w:ascii="FoundryMonoline-Regular" w:hAnsi="FoundryMonoline-Regular"/>
                    <w:color w:val="A6A6A6" w:themeColor="background1" w:themeShade="A6"/>
                    <w:sz w:val="16"/>
                    <w:szCs w:val="16"/>
                  </w:rPr>
                  <w:t>194 Trinity Road</w:t>
                </w:r>
              </w:p>
              <w:p w:rsidR="00EA4381" w:rsidRPr="00FE1713" w:rsidRDefault="00EA4381" w:rsidP="00EA4381">
                <w:pPr>
                  <w:spacing w:after="0"/>
                  <w:rPr>
                    <w:rFonts w:ascii="FoundryMonoline-Regular" w:hAnsi="FoundryMonoline-Regular"/>
                    <w:color w:val="A6A6A6" w:themeColor="background1" w:themeShade="A6"/>
                    <w:sz w:val="16"/>
                    <w:szCs w:val="16"/>
                  </w:rPr>
                </w:pPr>
                <w:r w:rsidRPr="00FE1713">
                  <w:rPr>
                    <w:rFonts w:ascii="FoundryMonoline-Regular" w:hAnsi="FoundryMonoline-Regular"/>
                    <w:color w:val="A6A6A6" w:themeColor="background1" w:themeShade="A6"/>
                    <w:sz w:val="16"/>
                    <w:szCs w:val="16"/>
                  </w:rPr>
                  <w:t>London</w:t>
                </w:r>
              </w:p>
              <w:p w:rsidR="00EA4381" w:rsidRPr="00FE1713" w:rsidRDefault="00EA4381" w:rsidP="00EA4381">
                <w:pPr>
                  <w:spacing w:after="0"/>
                  <w:rPr>
                    <w:rFonts w:ascii="FoundryMonoline-Regular" w:hAnsi="FoundryMonoline-Regular"/>
                    <w:color w:val="A6A6A6" w:themeColor="background1" w:themeShade="A6"/>
                    <w:sz w:val="16"/>
                    <w:szCs w:val="16"/>
                  </w:rPr>
                </w:pPr>
                <w:r w:rsidRPr="00FE1713">
                  <w:rPr>
                    <w:rFonts w:ascii="FoundryMonoline-Regular" w:hAnsi="FoundryMonoline-Regular"/>
                    <w:color w:val="A6A6A6" w:themeColor="background1" w:themeShade="A6"/>
                    <w:sz w:val="16"/>
                    <w:szCs w:val="16"/>
                  </w:rPr>
                  <w:t>SW17 7HR</w:t>
                </w:r>
              </w:p>
              <w:p w:rsidR="00EA4381" w:rsidRPr="00FE1713" w:rsidRDefault="00EA4381" w:rsidP="00EA4381">
                <w:pPr>
                  <w:spacing w:after="0"/>
                  <w:rPr>
                    <w:rFonts w:ascii="FoundryMonoline-Regular" w:hAnsi="FoundryMonoline-Regular"/>
                    <w:color w:val="A6A6A6" w:themeColor="background1" w:themeShade="A6"/>
                    <w:sz w:val="16"/>
                    <w:szCs w:val="16"/>
                  </w:rPr>
                </w:pPr>
                <w:r w:rsidRPr="00FE1713">
                  <w:rPr>
                    <w:rFonts w:ascii="FoundryMonoline-Regular" w:hAnsi="FoundryMonoline-Regular"/>
                    <w:color w:val="A6A6A6" w:themeColor="background1" w:themeShade="A6"/>
                    <w:sz w:val="16"/>
                    <w:szCs w:val="16"/>
                  </w:rPr>
                  <w:t>T: 020 8672 7766</w:t>
                </w:r>
              </w:p>
              <w:p w:rsidR="00EA4381" w:rsidRPr="00FE1713" w:rsidRDefault="00EA4381" w:rsidP="00EA4381">
                <w:pPr>
                  <w:spacing w:after="0"/>
                  <w:rPr>
                    <w:rFonts w:ascii="FoundryMonoline-Regular" w:hAnsi="FoundryMonoline-Regular"/>
                    <w:color w:val="A6A6A6" w:themeColor="background1" w:themeShade="A6"/>
                    <w:sz w:val="16"/>
                    <w:szCs w:val="16"/>
                  </w:rPr>
                </w:pPr>
                <w:r w:rsidRPr="00FE1713">
                  <w:rPr>
                    <w:rFonts w:ascii="FoundryMonoline-Regular" w:hAnsi="FoundryMonoline-Regular"/>
                    <w:color w:val="A6A6A6" w:themeColor="background1" w:themeShade="A6"/>
                    <w:sz w:val="16"/>
                    <w:szCs w:val="16"/>
                  </w:rPr>
                  <w:t>reception@trinityfieldsdental.co.uk</w:t>
                </w:r>
              </w:p>
            </w:txbxContent>
          </v:textbox>
        </v:shape>
      </w:pict>
    </w:r>
    <w:r w:rsidR="00E02AEE">
      <w:rPr>
        <w:noProof/>
        <w:lang w:val="en-US"/>
      </w:rPr>
      <w:drawing>
        <wp:anchor distT="0" distB="0" distL="114300" distR="114300" simplePos="0" relativeHeight="251660288" behindDoc="0" locked="0" layoutInCell="1" allowOverlap="1">
          <wp:simplePos x="0" y="0"/>
          <wp:positionH relativeFrom="column">
            <wp:posOffset>46355</wp:posOffset>
          </wp:positionH>
          <wp:positionV relativeFrom="paragraph">
            <wp:posOffset>-677545</wp:posOffset>
          </wp:positionV>
          <wp:extent cx="4186555" cy="1117600"/>
          <wp:effectExtent l="0" t="0" r="4445" b="635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
                    <a:extLst>
                      <a:ext uri="{28A0092B-C50C-407E-A947-70E740481C1C}">
                        <a14:useLocalDpi xmlns:a14="http://schemas.microsoft.com/office/drawing/2010/main" xmlns:pic="http://schemas.openxmlformats.org/drawingml/2006/picture" xmlns:a="http://schemas.openxmlformats.org/drawingml/2006/main" xmlns:wps="http://schemas.microsoft.com/office/word/2010/wordprocessingShape" xmlns:wne="http://schemas.microsoft.com/office/word/2006/wordml"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http://schemas.openxmlformats.org/drawingml/2006/wordprocessingDrawing" xmlns:wp14="http://schemas.microsoft.com/office/word/2010/wordprocessingDrawing" xmlns:v="urn:schemas-microsoft-com:vml" xmlns:m="http://schemas.openxmlformats.org/officeDocument/2006/math" xmlns:r="http://schemas.openxmlformats.org/officeDocument/2006/relationships" xmlns:o="urn:schemas-microsoft-com:office:office" xmlns:mc="http://schemas.openxmlformats.org/markup-compatibility/2006" xmlns:wpc="http://schemas.microsoft.com/office/word/2010/wordprocessingCanvas" xmlns="" val="0"/>
                      </a:ext>
                    </a:extLst>
                  </a:blip>
                  <a:srcRect l="6779" t="27215" r="29373" b="21079"/>
                  <a:stretch/>
                </pic:blipFill>
                <pic:spPr bwMode="auto">
                  <a:xfrm>
                    <a:off x="0" y="0"/>
                    <a:ext cx="4186555" cy="1117600"/>
                  </a:xfrm>
                  <a:prstGeom prst="rect">
                    <a:avLst/>
                  </a:prstGeom>
                  <a:ln>
                    <a:noFill/>
                  </a:ln>
                  <a:extLst>
                    <a:ext uri="{53640926-AAD7-44D8-BBD7-CCE9431645EC}">
                      <a14:shadowObscured xmlns:a14="http://schemas.microsoft.com/office/drawing/2010/main" xmlns:pic="http://schemas.openxmlformats.org/drawingml/2006/picture" xmlns:a="http://schemas.openxmlformats.org/drawingml/2006/main" xmlns:wps="http://schemas.microsoft.com/office/word/2010/wordprocessingShape" xmlns:wne="http://schemas.microsoft.com/office/word/2006/wordml"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http://schemas.openxmlformats.org/drawingml/2006/wordprocessingDrawing" xmlns:wp14="http://schemas.microsoft.com/office/word/2010/wordprocessingDrawing" xmlns:v="urn:schemas-microsoft-com:vml" xmlns:m="http://schemas.openxmlformats.org/officeDocument/2006/math" xmlns:r="http://schemas.openxmlformats.org/officeDocument/2006/relationships" xmlns:o="urn:schemas-microsoft-com:office:office" xmlns:mc="http://schemas.openxmlformats.org/markup-compatibility/2006" xmlns:wpc="http://schemas.microsoft.com/office/word/2010/wordprocessingCanvas" xmlns=""/>
                    </a:ext>
                  </a:extLst>
                </pic:spPr>
              </pic:pic>
            </a:graphicData>
          </a:graphic>
        </wp:anchor>
      </w:drawing>
    </w:r>
  </w:p>
  <w:p w:rsidR="00E02AEE" w:rsidRDefault="00E02AEE">
    <w:pPr>
      <w:pStyle w:val="Footer"/>
    </w:pPr>
  </w:p>
</w:ftr>
</file>

<file path=word/footnotes.xml><?xml version="1.0" encoding="utf-8"?>
<w:foot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5314B" w:rsidRDefault="0005314B" w:rsidP="00E02AEE">
      <w:pPr>
        <w:spacing w:after="0" w:line="240" w:lineRule="auto"/>
      </w:pPr>
      <w:r>
        <w:separator/>
      </w:r>
    </w:p>
  </w:footnote>
  <w:footnote w:type="continuationSeparator" w:id="0">
    <w:p w:rsidR="0005314B" w:rsidRDefault="0005314B" w:rsidP="00E02AEE">
      <w:pPr>
        <w:spacing w:after="0" w:line="240" w:lineRule="auto"/>
      </w:pPr>
      <w:r>
        <w:continuationSeparator/>
      </w:r>
    </w:p>
  </w:footnote>
</w:footnotes>
</file>

<file path=word/header1.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2AEE" w:rsidRDefault="00E02AEE">
    <w:pPr>
      <w:pStyle w:val="Header"/>
    </w:pPr>
    <w:r>
      <w:rPr>
        <w:noProof/>
        <w:lang w:val="en-US"/>
      </w:rPr>
      <w:drawing>
        <wp:anchor distT="0" distB="0" distL="114300" distR="114300" simplePos="0" relativeHeight="251658240" behindDoc="0" locked="0" layoutInCell="1" allowOverlap="1">
          <wp:simplePos x="0" y="0"/>
          <wp:positionH relativeFrom="margin">
            <wp:posOffset>4857115</wp:posOffset>
          </wp:positionH>
          <wp:positionV relativeFrom="margin">
            <wp:posOffset>-676275</wp:posOffset>
          </wp:positionV>
          <wp:extent cx="1529715" cy="84201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n new logo.jpg"/>
                  <pic:cNvPicPr/>
                </pic:nvPicPr>
                <pic:blipFill>
                  <a:blip r:embed="rId1" cstate="print">
                    <a:extLst>
                      <a:ext uri="{28A0092B-C50C-407E-A947-70E740481C1C}">
                        <a14:useLocalDpi xmlns:a14="http://schemas.microsoft.com/office/drawing/2010/main" xmlns:pic="http://schemas.openxmlformats.org/drawingml/2006/picture" xmlns:a="http://schemas.openxmlformats.org/drawingml/2006/main" xmlns:wps="http://schemas.microsoft.com/office/word/2010/wordprocessingShape" xmlns:wne="http://schemas.microsoft.com/office/word/2006/wordml"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http://schemas.openxmlformats.org/drawingml/2006/wordprocessingDrawing" xmlns:wp14="http://schemas.microsoft.com/office/word/2010/wordprocessingDrawing" xmlns:v="urn:schemas-microsoft-com:vml" xmlns:m="http://schemas.openxmlformats.org/officeDocument/2006/math" xmlns:r="http://schemas.openxmlformats.org/officeDocument/2006/relationships" xmlns:o="urn:schemas-microsoft-com:office:office" xmlns:mc="http://schemas.openxmlformats.org/markup-compatibility/2006" xmlns:wpc="http://schemas.microsoft.com/office/word/2010/wordprocessingCanvas" xmlns="" val="0"/>
                      </a:ext>
                    </a:extLst>
                  </a:blip>
                  <a:stretch>
                    <a:fillRect/>
                  </a:stretch>
                </pic:blipFill>
                <pic:spPr>
                  <a:xfrm>
                    <a:off x="0" y="0"/>
                    <a:ext cx="1529715" cy="842010"/>
                  </a:xfrm>
                  <a:prstGeom prst="rect">
                    <a:avLst/>
                  </a:prstGeom>
                </pic:spPr>
              </pic:pic>
            </a:graphicData>
          </a:graphic>
        </wp:anchor>
      </w:drawing>
    </w:r>
  </w:p>
  <w:p w:rsidR="00E02AEE" w:rsidRDefault="00E02AEE">
    <w:pPr>
      <w:pStyle w:val="Header"/>
    </w:pPr>
  </w:p>
</w:hdr>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DE95F4F"/>
    <w:multiLevelType w:val="hybridMultilevel"/>
    <w:tmpl w:val="6CBE0F5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TrackMoves/>
  <w:defaultTabStop w:val="720"/>
  <w:characterSpacingControl w:val="doNotCompress"/>
  <w:hdrShapeDefaults>
    <o:shapedefaults v:ext="edit" spidmax="4100"/>
    <o:shapelayout v:ext="edit">
      <o:idmap v:ext="edit" data="4"/>
    </o:shapelayout>
  </w:hdrShapeDefaults>
  <w:footnotePr>
    <w:footnote w:id="-1"/>
    <w:footnote w:id="0"/>
  </w:footnotePr>
  <w:endnotePr>
    <w:endnote w:id="-1"/>
    <w:endnote w:id="0"/>
  </w:endnotePr>
  <w:compat/>
  <w:rsids>
    <w:rsidRoot w:val="00494D16"/>
    <w:rsid w:val="0005314B"/>
    <w:rsid w:val="000977EB"/>
    <w:rsid w:val="0017371F"/>
    <w:rsid w:val="003A179D"/>
    <w:rsid w:val="00491A81"/>
    <w:rsid w:val="00494D16"/>
    <w:rsid w:val="004A4F03"/>
    <w:rsid w:val="005B5A82"/>
    <w:rsid w:val="009832E6"/>
    <w:rsid w:val="00AD4739"/>
    <w:rsid w:val="00B770D9"/>
    <w:rsid w:val="00BF3377"/>
    <w:rsid w:val="00DB5805"/>
    <w:rsid w:val="00E02AEE"/>
    <w:rsid w:val="00EA4381"/>
    <w:rsid w:val="00EB028A"/>
    <w:rsid w:val="00EF519F"/>
    <w:rsid w:val="00F0129D"/>
    <w:rsid w:val="00FA7C6E"/>
    <w:rsid w:val="00FD2070"/>
    <w:rsid w:val="00FE1713"/>
  </w:rsids>
  <m:mathPr>
    <m:mathFont m:val="Abadi MT Condensed Extra Bold"/>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10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1A81"/>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BalloonText">
    <w:name w:val="Balloon Text"/>
    <w:basedOn w:val="Normal"/>
    <w:link w:val="BalloonTextChar"/>
    <w:uiPriority w:val="99"/>
    <w:semiHidden/>
    <w:unhideWhenUsed/>
    <w:rsid w:val="00494D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4D16"/>
    <w:rPr>
      <w:rFonts w:ascii="Tahoma" w:hAnsi="Tahoma" w:cs="Tahoma"/>
      <w:sz w:val="16"/>
      <w:szCs w:val="16"/>
    </w:rPr>
  </w:style>
  <w:style w:type="paragraph" w:styleId="Header">
    <w:name w:val="header"/>
    <w:basedOn w:val="Normal"/>
    <w:link w:val="HeaderChar"/>
    <w:uiPriority w:val="99"/>
    <w:unhideWhenUsed/>
    <w:rsid w:val="00E02AEE"/>
    <w:pPr>
      <w:tabs>
        <w:tab w:val="center" w:pos="4513"/>
        <w:tab w:val="right" w:pos="9026"/>
      </w:tabs>
      <w:spacing w:after="0" w:line="240" w:lineRule="auto"/>
    </w:pPr>
  </w:style>
  <w:style w:type="character" w:customStyle="1" w:styleId="HeaderChar">
    <w:name w:val="Header Char"/>
    <w:basedOn w:val="DefaultParagraphFont"/>
    <w:link w:val="Header"/>
    <w:uiPriority w:val="99"/>
    <w:rsid w:val="00E02AEE"/>
  </w:style>
  <w:style w:type="paragraph" w:styleId="Footer">
    <w:name w:val="footer"/>
    <w:basedOn w:val="Normal"/>
    <w:link w:val="FooterChar"/>
    <w:uiPriority w:val="99"/>
    <w:unhideWhenUsed/>
    <w:rsid w:val="00E02AEE"/>
    <w:pPr>
      <w:tabs>
        <w:tab w:val="center" w:pos="4513"/>
        <w:tab w:val="right" w:pos="9026"/>
      </w:tabs>
      <w:spacing w:after="0" w:line="240" w:lineRule="auto"/>
    </w:pPr>
  </w:style>
  <w:style w:type="character" w:customStyle="1" w:styleId="FooterChar">
    <w:name w:val="Footer Char"/>
    <w:basedOn w:val="DefaultParagraphFont"/>
    <w:link w:val="Footer"/>
    <w:uiPriority w:val="99"/>
    <w:rsid w:val="00E02AEE"/>
  </w:style>
  <w:style w:type="character" w:styleId="Hyperlink">
    <w:name w:val="Hyperlink"/>
    <w:basedOn w:val="DefaultParagraphFont"/>
    <w:uiPriority w:val="99"/>
    <w:unhideWhenUsed/>
    <w:rsid w:val="00491A81"/>
    <w:rPr>
      <w:color w:val="0000FF" w:themeColor="hyperlink"/>
      <w:u w:val="single"/>
    </w:rPr>
  </w:style>
  <w:style w:type="paragraph" w:styleId="NormalWeb">
    <w:name w:val="Normal (Web)"/>
    <w:basedOn w:val="Normal"/>
    <w:uiPriority w:val="99"/>
    <w:unhideWhenUsed/>
    <w:rsid w:val="00491A8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converted-space">
    <w:name w:val="apple-converted-space"/>
    <w:basedOn w:val="DefaultParagraphFont"/>
    <w:rsid w:val="00491A81"/>
  </w:style>
  <w:style w:type="paragraph" w:styleId="ListParagraph">
    <w:name w:val="List Paragraph"/>
    <w:basedOn w:val="Normal"/>
    <w:uiPriority w:val="34"/>
    <w:qFormat/>
    <w:rsid w:val="004A4F0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1A8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4D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4D16"/>
    <w:rPr>
      <w:rFonts w:ascii="Tahoma" w:hAnsi="Tahoma" w:cs="Tahoma"/>
      <w:sz w:val="16"/>
      <w:szCs w:val="16"/>
    </w:rPr>
  </w:style>
  <w:style w:type="paragraph" w:styleId="Header">
    <w:name w:val="header"/>
    <w:basedOn w:val="Normal"/>
    <w:link w:val="HeaderChar"/>
    <w:uiPriority w:val="99"/>
    <w:unhideWhenUsed/>
    <w:rsid w:val="00E02AEE"/>
    <w:pPr>
      <w:tabs>
        <w:tab w:val="center" w:pos="4513"/>
        <w:tab w:val="right" w:pos="9026"/>
      </w:tabs>
      <w:spacing w:after="0" w:line="240" w:lineRule="auto"/>
    </w:pPr>
  </w:style>
  <w:style w:type="character" w:customStyle="1" w:styleId="HeaderChar">
    <w:name w:val="Header Char"/>
    <w:basedOn w:val="DefaultParagraphFont"/>
    <w:link w:val="Header"/>
    <w:uiPriority w:val="99"/>
    <w:rsid w:val="00E02AEE"/>
  </w:style>
  <w:style w:type="paragraph" w:styleId="Footer">
    <w:name w:val="footer"/>
    <w:basedOn w:val="Normal"/>
    <w:link w:val="FooterChar"/>
    <w:uiPriority w:val="99"/>
    <w:unhideWhenUsed/>
    <w:rsid w:val="00E02AEE"/>
    <w:pPr>
      <w:tabs>
        <w:tab w:val="center" w:pos="4513"/>
        <w:tab w:val="right" w:pos="9026"/>
      </w:tabs>
      <w:spacing w:after="0" w:line="240" w:lineRule="auto"/>
    </w:pPr>
  </w:style>
  <w:style w:type="character" w:customStyle="1" w:styleId="FooterChar">
    <w:name w:val="Footer Char"/>
    <w:basedOn w:val="DefaultParagraphFont"/>
    <w:link w:val="Footer"/>
    <w:uiPriority w:val="99"/>
    <w:rsid w:val="00E02AEE"/>
  </w:style>
  <w:style w:type="character" w:styleId="Hyperlink">
    <w:name w:val="Hyperlink"/>
    <w:basedOn w:val="DefaultParagraphFont"/>
    <w:uiPriority w:val="99"/>
    <w:unhideWhenUsed/>
    <w:rsid w:val="00491A81"/>
    <w:rPr>
      <w:color w:val="0000FF" w:themeColor="hyperlink"/>
      <w:u w:val="single"/>
    </w:rPr>
  </w:style>
  <w:style w:type="paragraph" w:styleId="NormalWeb">
    <w:name w:val="Normal (Web)"/>
    <w:basedOn w:val="Normal"/>
    <w:uiPriority w:val="99"/>
    <w:unhideWhenUsed/>
    <w:rsid w:val="00491A8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converted-space">
    <w:name w:val="apple-converted-space"/>
    <w:basedOn w:val="DefaultParagraphFont"/>
    <w:rsid w:val="00491A81"/>
  </w:style>
  <w:style w:type="paragraph" w:styleId="ListParagraph">
    <w:name w:val="List Paragraph"/>
    <w:basedOn w:val="Normal"/>
    <w:uiPriority w:val="34"/>
    <w:qFormat/>
    <w:rsid w:val="004A4F03"/>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 Id="rId10" Type="http://schemas.openxmlformats.org/officeDocument/2006/relationships/theme" Target="theme/theme1.xml"/><Relationship Id="rId11" Type="http://schemas.microsoft.com/office/2007/relationships/stylesWithEffects" Target="stylesWithEffects.xml"/><Relationship Id="rId1" Type="http://schemas.openxmlformats.org/officeDocument/2006/relationships/numbering" Target="numbering.xml"/><Relationship Id="rId2"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306</Words>
  <Characters>1746</Characters>
  <Application>Microsoft Macintosh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Martin Wanendeya</dc:creator>
  <cp:lastModifiedBy>Sarah Wanendeya</cp:lastModifiedBy>
  <cp:revision>2</cp:revision>
  <cp:lastPrinted>2016-01-19T16:32:00Z</cp:lastPrinted>
  <dcterms:created xsi:type="dcterms:W3CDTF">2016-03-14T15:53:00Z</dcterms:created>
  <dcterms:modified xsi:type="dcterms:W3CDTF">2016-03-14T15:53:00Z</dcterms:modified>
</cp:coreProperties>
</file>